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0E" w:rsidRPr="002A40A6" w:rsidRDefault="00857F0E" w:rsidP="00857F0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A40A6">
        <w:rPr>
          <w:rFonts w:ascii="Times New Roman" w:hAnsi="Times New Roman" w:cs="Times New Roman"/>
          <w:sz w:val="20"/>
          <w:szCs w:val="20"/>
        </w:rPr>
        <w:t xml:space="preserve">ГОСУДАРСТВЕННОЕ ПРОФЕССИОНАЛЬНОЕ ОБРАЗОВАТЕЛЬНОЕ АВТОНОМНОЕ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A40A6">
        <w:rPr>
          <w:rFonts w:ascii="Times New Roman" w:hAnsi="Times New Roman" w:cs="Times New Roman"/>
          <w:sz w:val="20"/>
          <w:szCs w:val="20"/>
        </w:rPr>
        <w:t>УЧРЕЖДЕНИЕ АМУРСКОЙ ОБЛАСТИ</w:t>
      </w:r>
    </w:p>
    <w:p w:rsidR="00857F0E" w:rsidRPr="001D4B98" w:rsidRDefault="00857F0E" w:rsidP="00857F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40A6">
        <w:rPr>
          <w:rFonts w:ascii="Times New Roman" w:hAnsi="Times New Roman" w:cs="Times New Roman"/>
          <w:sz w:val="20"/>
          <w:szCs w:val="20"/>
        </w:rPr>
        <w:t xml:space="preserve">«АМУРСКИЙ ТЕХНИЧЕСКИЙ КОЛЛЕДЖ»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0A6">
        <w:rPr>
          <w:rFonts w:ascii="Times New Roman" w:hAnsi="Times New Roman" w:cs="Times New Roman"/>
          <w:sz w:val="20"/>
          <w:szCs w:val="20"/>
        </w:rPr>
        <w:t>ОТДЕЛЕНИЕ</w:t>
      </w:r>
      <w:r>
        <w:rPr>
          <w:rFonts w:ascii="Times New Roman" w:hAnsi="Times New Roman" w:cs="Times New Roman"/>
          <w:sz w:val="24"/>
          <w:szCs w:val="24"/>
        </w:rPr>
        <w:t xml:space="preserve"> № 4                                                                      </w:t>
      </w:r>
    </w:p>
    <w:p w:rsidR="00857F0E" w:rsidRDefault="00857F0E" w:rsidP="00857F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 преподаватель биологии Сипатина Н.К.</w:t>
      </w:r>
    </w:p>
    <w:p w:rsidR="00857F0E" w:rsidRDefault="00857F0E" w:rsidP="00857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B7C" w:rsidRPr="00525345" w:rsidRDefault="00525345" w:rsidP="00431C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5345">
        <w:rPr>
          <w:rFonts w:ascii="Times New Roman" w:hAnsi="Times New Roman" w:cs="Times New Roman"/>
          <w:sz w:val="28"/>
          <w:szCs w:val="28"/>
        </w:rPr>
        <w:t xml:space="preserve">Практическая работа № </w:t>
      </w:r>
    </w:p>
    <w:p w:rsidR="00525345" w:rsidRDefault="00525345" w:rsidP="00431C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5345">
        <w:rPr>
          <w:rFonts w:ascii="Times New Roman" w:hAnsi="Times New Roman" w:cs="Times New Roman"/>
          <w:sz w:val="28"/>
          <w:szCs w:val="28"/>
        </w:rPr>
        <w:t xml:space="preserve">«Сравнение природных экосистем и </w:t>
      </w:r>
      <w:proofErr w:type="spellStart"/>
      <w:r w:rsidRPr="00525345">
        <w:rPr>
          <w:rFonts w:ascii="Times New Roman" w:hAnsi="Times New Roman" w:cs="Times New Roman"/>
          <w:sz w:val="28"/>
          <w:szCs w:val="28"/>
        </w:rPr>
        <w:t>агроэкосистем</w:t>
      </w:r>
      <w:proofErr w:type="spellEnd"/>
      <w:r w:rsidRPr="00525345">
        <w:rPr>
          <w:rFonts w:ascii="Times New Roman" w:hAnsi="Times New Roman" w:cs="Times New Roman"/>
          <w:sz w:val="28"/>
          <w:szCs w:val="28"/>
        </w:rPr>
        <w:t>»</w:t>
      </w:r>
    </w:p>
    <w:p w:rsidR="00525345" w:rsidRDefault="00525345" w:rsidP="00431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выявить черты сходства и различия естественных и искусственных экосистем.</w:t>
      </w:r>
    </w:p>
    <w:p w:rsidR="00D154A7" w:rsidRDefault="00D154A7" w:rsidP="00431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учебник, коллекция «Агроценоз».</w:t>
      </w:r>
    </w:p>
    <w:p w:rsidR="00525345" w:rsidRDefault="00525345" w:rsidP="00431C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работы.</w:t>
      </w:r>
    </w:p>
    <w:p w:rsidR="001310C3" w:rsidRDefault="001310C3" w:rsidP="00431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1.Изучите материал  §</w:t>
      </w:r>
      <w:r w:rsidR="00D154A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310C3" w:rsidRDefault="001310C3" w:rsidP="00431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2.Сравните природную экосистему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агроэкосистему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предложенным признакам. Результаты запишите в таблицу.</w:t>
      </w:r>
    </w:p>
    <w:p w:rsidR="001310C3" w:rsidRDefault="001310C3" w:rsidP="00431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3.Сделайте вывод.</w:t>
      </w:r>
    </w:p>
    <w:p w:rsidR="003B6FC4" w:rsidRDefault="003B6FC4" w:rsidP="00431C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345" w:rsidRDefault="00525345" w:rsidP="00431C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1.Признаки, сходные у природных экосистем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агроэкосистем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25345" w:rsidRDefault="001310C3" w:rsidP="00431CA2">
      <w:pPr>
        <w:rPr>
          <w:rFonts w:ascii="Times New Roman" w:hAnsi="Times New Roman" w:cs="Times New Roman"/>
          <w:i/>
          <w:sz w:val="28"/>
          <w:szCs w:val="28"/>
        </w:rPr>
      </w:pPr>
      <w:r w:rsidRPr="003B6FC4">
        <w:rPr>
          <w:rFonts w:ascii="Times New Roman" w:hAnsi="Times New Roman" w:cs="Times New Roman"/>
          <w:i/>
          <w:sz w:val="28"/>
          <w:szCs w:val="28"/>
        </w:rPr>
        <w:t>а</w:t>
      </w:r>
      <w:r w:rsidR="00525345" w:rsidRPr="003B6FC4">
        <w:rPr>
          <w:rFonts w:ascii="Times New Roman" w:hAnsi="Times New Roman" w:cs="Times New Roman"/>
          <w:i/>
          <w:sz w:val="28"/>
          <w:szCs w:val="28"/>
        </w:rPr>
        <w:t>)</w:t>
      </w:r>
      <w:r w:rsidR="00431CA2" w:rsidRPr="003B6F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5345" w:rsidRPr="003B6FC4">
        <w:rPr>
          <w:rFonts w:ascii="Times New Roman" w:hAnsi="Times New Roman" w:cs="Times New Roman"/>
          <w:i/>
          <w:sz w:val="28"/>
          <w:szCs w:val="28"/>
        </w:rPr>
        <w:t>действует естественный отбор</w:t>
      </w:r>
      <w:r w:rsidRPr="003B6FC4">
        <w:rPr>
          <w:rFonts w:ascii="Times New Roman" w:hAnsi="Times New Roman" w:cs="Times New Roman"/>
          <w:i/>
          <w:sz w:val="28"/>
          <w:szCs w:val="28"/>
        </w:rPr>
        <w:t xml:space="preserve">;  </w:t>
      </w:r>
      <w:r w:rsidR="00D154A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</w:t>
      </w:r>
      <w:proofErr w:type="gramStart"/>
      <w:r w:rsidRPr="003B6FC4">
        <w:rPr>
          <w:rFonts w:ascii="Times New Roman" w:hAnsi="Times New Roman" w:cs="Times New Roman"/>
          <w:i/>
          <w:sz w:val="28"/>
          <w:szCs w:val="28"/>
        </w:rPr>
        <w:t>б)</w:t>
      </w:r>
      <w:r w:rsidR="00431CA2" w:rsidRPr="003B6FC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3B6FC4">
        <w:rPr>
          <w:rFonts w:ascii="Times New Roman" w:hAnsi="Times New Roman" w:cs="Times New Roman"/>
          <w:i/>
          <w:sz w:val="28"/>
          <w:szCs w:val="28"/>
        </w:rPr>
        <w:t xml:space="preserve">трофическая структура представлена продуцентами, </w:t>
      </w:r>
      <w:proofErr w:type="spellStart"/>
      <w:r w:rsidRPr="003B6FC4">
        <w:rPr>
          <w:rFonts w:ascii="Times New Roman" w:hAnsi="Times New Roman" w:cs="Times New Roman"/>
          <w:i/>
          <w:sz w:val="28"/>
          <w:szCs w:val="28"/>
        </w:rPr>
        <w:t>консументами</w:t>
      </w:r>
      <w:proofErr w:type="spellEnd"/>
      <w:r w:rsidRPr="003B6FC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B6FC4">
        <w:rPr>
          <w:rFonts w:ascii="Times New Roman" w:hAnsi="Times New Roman" w:cs="Times New Roman"/>
          <w:i/>
          <w:sz w:val="28"/>
          <w:szCs w:val="28"/>
        </w:rPr>
        <w:t>редуцентами</w:t>
      </w:r>
      <w:proofErr w:type="spellEnd"/>
      <w:r w:rsidRPr="003B6FC4">
        <w:rPr>
          <w:rFonts w:ascii="Times New Roman" w:hAnsi="Times New Roman" w:cs="Times New Roman"/>
          <w:i/>
          <w:sz w:val="28"/>
          <w:szCs w:val="28"/>
        </w:rPr>
        <w:t xml:space="preserve">;  </w:t>
      </w:r>
      <w:r w:rsidR="00D154A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</w:t>
      </w:r>
      <w:r w:rsidRPr="003B6FC4">
        <w:rPr>
          <w:rFonts w:ascii="Times New Roman" w:hAnsi="Times New Roman" w:cs="Times New Roman"/>
          <w:i/>
          <w:sz w:val="28"/>
          <w:szCs w:val="28"/>
        </w:rPr>
        <w:t>в)</w:t>
      </w:r>
      <w:r w:rsidR="00431CA2" w:rsidRPr="003B6F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6FC4">
        <w:rPr>
          <w:rFonts w:ascii="Times New Roman" w:hAnsi="Times New Roman" w:cs="Times New Roman"/>
          <w:i/>
          <w:sz w:val="28"/>
          <w:szCs w:val="28"/>
        </w:rPr>
        <w:t xml:space="preserve">происходит круговорот веществ и превращение энергии;  </w:t>
      </w:r>
      <w:r w:rsidR="00D154A7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Pr="003B6FC4">
        <w:rPr>
          <w:rFonts w:ascii="Times New Roman" w:hAnsi="Times New Roman" w:cs="Times New Roman"/>
          <w:i/>
          <w:sz w:val="28"/>
          <w:szCs w:val="28"/>
        </w:rPr>
        <w:t>г)</w:t>
      </w:r>
      <w:r w:rsidR="00431CA2" w:rsidRPr="003B6F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6FC4">
        <w:rPr>
          <w:rFonts w:ascii="Times New Roman" w:hAnsi="Times New Roman" w:cs="Times New Roman"/>
          <w:i/>
          <w:sz w:val="28"/>
          <w:szCs w:val="28"/>
        </w:rPr>
        <w:t xml:space="preserve">естественные экосистемы более устойчивы, </w:t>
      </w:r>
      <w:proofErr w:type="spellStart"/>
      <w:r w:rsidRPr="003B6FC4">
        <w:rPr>
          <w:rFonts w:ascii="Times New Roman" w:hAnsi="Times New Roman" w:cs="Times New Roman"/>
          <w:i/>
          <w:sz w:val="28"/>
          <w:szCs w:val="28"/>
        </w:rPr>
        <w:t>агроэкосистемы</w:t>
      </w:r>
      <w:proofErr w:type="spellEnd"/>
      <w:r w:rsidRPr="003B6FC4">
        <w:rPr>
          <w:rFonts w:ascii="Times New Roman" w:hAnsi="Times New Roman" w:cs="Times New Roman"/>
          <w:i/>
          <w:sz w:val="28"/>
          <w:szCs w:val="28"/>
        </w:rPr>
        <w:t xml:space="preserve"> без поддержки человека разрушаются и превращаются в естественные экосистемы.</w:t>
      </w:r>
    </w:p>
    <w:p w:rsidR="00431CA2" w:rsidRDefault="00431CA2" w:rsidP="00D154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2.Сравнительная характеристика естественных и искусственных экосистем.</w:t>
      </w:r>
    </w:p>
    <w:p w:rsidR="003B6FC4" w:rsidRDefault="003B6FC4" w:rsidP="00431C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31CA2" w:rsidTr="00431CA2">
        <w:tc>
          <w:tcPr>
            <w:tcW w:w="3190" w:type="dxa"/>
          </w:tcPr>
          <w:p w:rsidR="00431CA2" w:rsidRDefault="00431CA2" w:rsidP="008B7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для сравнения</w:t>
            </w:r>
          </w:p>
        </w:tc>
        <w:tc>
          <w:tcPr>
            <w:tcW w:w="3190" w:type="dxa"/>
          </w:tcPr>
          <w:p w:rsidR="00431CA2" w:rsidRDefault="00431CA2" w:rsidP="008B7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Природная экосистема</w:t>
            </w:r>
          </w:p>
        </w:tc>
        <w:tc>
          <w:tcPr>
            <w:tcW w:w="3191" w:type="dxa"/>
          </w:tcPr>
          <w:p w:rsidR="00431CA2" w:rsidRDefault="00431CA2" w:rsidP="008B7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Агроэкосистема</w:t>
            </w:r>
            <w:proofErr w:type="spellEnd"/>
          </w:p>
          <w:p w:rsidR="00D154A7" w:rsidRDefault="00D154A7" w:rsidP="008B7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CA2" w:rsidTr="00431CA2">
        <w:tc>
          <w:tcPr>
            <w:tcW w:w="3190" w:type="dxa"/>
          </w:tcPr>
          <w:p w:rsidR="00431CA2" w:rsidRDefault="00431CA2" w:rsidP="00D1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Видовое разнообразие</w:t>
            </w:r>
          </w:p>
          <w:p w:rsidR="00D154A7" w:rsidRDefault="00D154A7" w:rsidP="00D1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31CA2" w:rsidRDefault="00431CA2" w:rsidP="008B7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богатое</w:t>
            </w:r>
          </w:p>
        </w:tc>
        <w:tc>
          <w:tcPr>
            <w:tcW w:w="3191" w:type="dxa"/>
          </w:tcPr>
          <w:p w:rsidR="00431CA2" w:rsidRDefault="00431CA2" w:rsidP="008B7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бедное</w:t>
            </w:r>
          </w:p>
        </w:tc>
      </w:tr>
      <w:tr w:rsidR="00431CA2" w:rsidTr="00431CA2">
        <w:tc>
          <w:tcPr>
            <w:tcW w:w="3190" w:type="dxa"/>
          </w:tcPr>
          <w:p w:rsidR="00431CA2" w:rsidRDefault="00431CA2" w:rsidP="00D1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Круговорот веществ</w:t>
            </w:r>
          </w:p>
        </w:tc>
        <w:tc>
          <w:tcPr>
            <w:tcW w:w="3190" w:type="dxa"/>
          </w:tcPr>
          <w:p w:rsidR="00431CA2" w:rsidRDefault="00431CA2" w:rsidP="008B7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замкнутый</w:t>
            </w:r>
          </w:p>
        </w:tc>
        <w:tc>
          <w:tcPr>
            <w:tcW w:w="3191" w:type="dxa"/>
          </w:tcPr>
          <w:p w:rsidR="00431CA2" w:rsidRDefault="00431CA2" w:rsidP="008B7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незамкнутый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часть веществ выносится с урожаем</w:t>
            </w:r>
          </w:p>
        </w:tc>
      </w:tr>
      <w:tr w:rsidR="00431CA2" w:rsidTr="00431CA2">
        <w:tc>
          <w:tcPr>
            <w:tcW w:w="3190" w:type="dxa"/>
          </w:tcPr>
          <w:p w:rsidR="00431CA2" w:rsidRDefault="00431CA2" w:rsidP="00D1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 отбора</w:t>
            </w:r>
          </w:p>
        </w:tc>
        <w:tc>
          <w:tcPr>
            <w:tcW w:w="3190" w:type="dxa"/>
          </w:tcPr>
          <w:p w:rsidR="00431CA2" w:rsidRDefault="00431CA2" w:rsidP="008B7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естественный</w:t>
            </w:r>
          </w:p>
        </w:tc>
        <w:tc>
          <w:tcPr>
            <w:tcW w:w="3191" w:type="dxa"/>
          </w:tcPr>
          <w:p w:rsidR="00431CA2" w:rsidRDefault="00431CA2" w:rsidP="008B7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естественный, искусственный</w:t>
            </w:r>
          </w:p>
        </w:tc>
      </w:tr>
      <w:tr w:rsidR="00431CA2" w:rsidTr="00431CA2">
        <w:tc>
          <w:tcPr>
            <w:tcW w:w="3190" w:type="dxa"/>
          </w:tcPr>
          <w:p w:rsidR="00431CA2" w:rsidRDefault="00431CA2" w:rsidP="00D1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энергии</w:t>
            </w:r>
          </w:p>
        </w:tc>
        <w:tc>
          <w:tcPr>
            <w:tcW w:w="3190" w:type="dxa"/>
          </w:tcPr>
          <w:p w:rsidR="00431CA2" w:rsidRDefault="00431CA2" w:rsidP="008B7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</w:t>
            </w:r>
          </w:p>
        </w:tc>
        <w:tc>
          <w:tcPr>
            <w:tcW w:w="3191" w:type="dxa"/>
          </w:tcPr>
          <w:p w:rsidR="00431CA2" w:rsidRDefault="00431CA2" w:rsidP="008B7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солнце, удобрения</w:t>
            </w:r>
          </w:p>
        </w:tc>
      </w:tr>
      <w:tr w:rsidR="00431CA2" w:rsidTr="00431CA2">
        <w:tc>
          <w:tcPr>
            <w:tcW w:w="3190" w:type="dxa"/>
          </w:tcPr>
          <w:p w:rsidR="00431CA2" w:rsidRDefault="00431CA2" w:rsidP="00D1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Трофические цепи</w:t>
            </w:r>
          </w:p>
        </w:tc>
        <w:tc>
          <w:tcPr>
            <w:tcW w:w="3190" w:type="dxa"/>
          </w:tcPr>
          <w:p w:rsidR="00431CA2" w:rsidRDefault="00431CA2" w:rsidP="008B7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разветвленные, многообразные</w:t>
            </w:r>
          </w:p>
        </w:tc>
        <w:tc>
          <w:tcPr>
            <w:tcW w:w="3191" w:type="dxa"/>
          </w:tcPr>
          <w:p w:rsidR="00431CA2" w:rsidRDefault="00431CA2" w:rsidP="008B7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короткие, однообразные</w:t>
            </w:r>
          </w:p>
        </w:tc>
      </w:tr>
      <w:tr w:rsidR="00431CA2" w:rsidTr="00431CA2">
        <w:tc>
          <w:tcPr>
            <w:tcW w:w="3190" w:type="dxa"/>
          </w:tcPr>
          <w:p w:rsidR="00431CA2" w:rsidRDefault="00431CA2" w:rsidP="00D1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Регуляция</w:t>
            </w:r>
          </w:p>
        </w:tc>
        <w:tc>
          <w:tcPr>
            <w:tcW w:w="3190" w:type="dxa"/>
          </w:tcPr>
          <w:p w:rsidR="00431CA2" w:rsidRDefault="00F26BF1" w:rsidP="008B7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</w:p>
        </w:tc>
        <w:tc>
          <w:tcPr>
            <w:tcW w:w="3191" w:type="dxa"/>
          </w:tcPr>
          <w:p w:rsidR="00431CA2" w:rsidRDefault="00F26BF1" w:rsidP="008B7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и регулируется человеком</w:t>
            </w:r>
          </w:p>
        </w:tc>
      </w:tr>
      <w:tr w:rsidR="00431CA2" w:rsidTr="00431CA2">
        <w:tc>
          <w:tcPr>
            <w:tcW w:w="3190" w:type="dxa"/>
          </w:tcPr>
          <w:p w:rsidR="00431CA2" w:rsidRDefault="00F26BF1" w:rsidP="00D1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Устойчивость системы</w:t>
            </w:r>
          </w:p>
        </w:tc>
        <w:tc>
          <w:tcPr>
            <w:tcW w:w="3190" w:type="dxa"/>
          </w:tcPr>
          <w:p w:rsidR="00431CA2" w:rsidRDefault="00F26BF1" w:rsidP="008B7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устойчива</w:t>
            </w:r>
          </w:p>
        </w:tc>
        <w:tc>
          <w:tcPr>
            <w:tcW w:w="3191" w:type="dxa"/>
          </w:tcPr>
          <w:p w:rsidR="00431CA2" w:rsidRDefault="00D154A7" w:rsidP="008B7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26BF1">
              <w:rPr>
                <w:rFonts w:ascii="Times New Roman" w:hAnsi="Times New Roman" w:cs="Times New Roman"/>
                <w:sz w:val="28"/>
                <w:szCs w:val="28"/>
              </w:rPr>
              <w:t>еустойчива</w:t>
            </w:r>
          </w:p>
        </w:tc>
      </w:tr>
      <w:tr w:rsidR="00F26BF1" w:rsidTr="00431CA2">
        <w:tc>
          <w:tcPr>
            <w:tcW w:w="3190" w:type="dxa"/>
          </w:tcPr>
          <w:p w:rsidR="00F26BF1" w:rsidRDefault="00F26BF1" w:rsidP="00D1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существования</w:t>
            </w:r>
          </w:p>
        </w:tc>
        <w:tc>
          <w:tcPr>
            <w:tcW w:w="3190" w:type="dxa"/>
          </w:tcPr>
          <w:p w:rsidR="00F26BF1" w:rsidRDefault="00F26BF1" w:rsidP="008B7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</w:t>
            </w:r>
          </w:p>
        </w:tc>
        <w:tc>
          <w:tcPr>
            <w:tcW w:w="3191" w:type="dxa"/>
          </w:tcPr>
          <w:p w:rsidR="00F26BF1" w:rsidRDefault="00D154A7" w:rsidP="008B7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6BF1">
              <w:rPr>
                <w:rFonts w:ascii="Times New Roman" w:hAnsi="Times New Roman" w:cs="Times New Roman"/>
                <w:sz w:val="28"/>
                <w:szCs w:val="28"/>
              </w:rPr>
              <w:t>ока поддерживается человеком</w:t>
            </w:r>
          </w:p>
        </w:tc>
      </w:tr>
      <w:tr w:rsidR="00F26BF1" w:rsidTr="00431CA2">
        <w:tc>
          <w:tcPr>
            <w:tcW w:w="3190" w:type="dxa"/>
          </w:tcPr>
          <w:p w:rsidR="00F26BF1" w:rsidRDefault="00F26BF1" w:rsidP="00D1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Продуктивность</w:t>
            </w:r>
          </w:p>
        </w:tc>
        <w:tc>
          <w:tcPr>
            <w:tcW w:w="3190" w:type="dxa"/>
          </w:tcPr>
          <w:p w:rsidR="00F26BF1" w:rsidRDefault="00D154A7" w:rsidP="008B7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26BF1">
              <w:rPr>
                <w:rFonts w:ascii="Times New Roman" w:hAnsi="Times New Roman" w:cs="Times New Roman"/>
                <w:sz w:val="28"/>
                <w:szCs w:val="28"/>
              </w:rPr>
              <w:t>изкая</w:t>
            </w:r>
            <w:proofErr w:type="gramEnd"/>
            <w:r w:rsidR="00F26BF1">
              <w:rPr>
                <w:rFonts w:ascii="Times New Roman" w:hAnsi="Times New Roman" w:cs="Times New Roman"/>
                <w:sz w:val="28"/>
                <w:szCs w:val="28"/>
              </w:rPr>
              <w:t>, образует мало первичной продукции</w:t>
            </w:r>
          </w:p>
        </w:tc>
        <w:tc>
          <w:tcPr>
            <w:tcW w:w="3191" w:type="dxa"/>
          </w:tcPr>
          <w:p w:rsidR="00F26BF1" w:rsidRDefault="00D154A7" w:rsidP="008B7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26BF1">
              <w:rPr>
                <w:rFonts w:ascii="Times New Roman" w:hAnsi="Times New Roman" w:cs="Times New Roman"/>
                <w:sz w:val="28"/>
                <w:szCs w:val="28"/>
              </w:rPr>
              <w:t>ысокая</w:t>
            </w:r>
            <w:proofErr w:type="gramEnd"/>
            <w:r w:rsidR="00F26BF1">
              <w:rPr>
                <w:rFonts w:ascii="Times New Roman" w:hAnsi="Times New Roman" w:cs="Times New Roman"/>
                <w:sz w:val="28"/>
                <w:szCs w:val="28"/>
              </w:rPr>
              <w:t>, образует много первичной продукции</w:t>
            </w:r>
          </w:p>
        </w:tc>
      </w:tr>
    </w:tbl>
    <w:p w:rsidR="00431CA2" w:rsidRDefault="00C020A7" w:rsidP="00431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1.Установите соответствие между характеристикой экосистемы и ее названием. Ответы впишите в приведенную ниже таблицу.</w:t>
      </w:r>
    </w:p>
    <w:p w:rsidR="00D154A7" w:rsidRDefault="00D154A7" w:rsidP="00431CA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020A7" w:rsidTr="00C020A7">
        <w:tc>
          <w:tcPr>
            <w:tcW w:w="4785" w:type="dxa"/>
          </w:tcPr>
          <w:p w:rsidR="00C020A7" w:rsidRDefault="00C020A7" w:rsidP="008B7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4786" w:type="dxa"/>
          </w:tcPr>
          <w:p w:rsidR="00C020A7" w:rsidRDefault="00C020A7" w:rsidP="008B7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Экосистема</w:t>
            </w:r>
          </w:p>
        </w:tc>
      </w:tr>
      <w:tr w:rsidR="00D154A7" w:rsidTr="00C020A7">
        <w:tc>
          <w:tcPr>
            <w:tcW w:w="4785" w:type="dxa"/>
          </w:tcPr>
          <w:p w:rsidR="00D154A7" w:rsidRDefault="00D154A7" w:rsidP="008B7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Незамкнутый круговорот веществ</w:t>
            </w:r>
          </w:p>
        </w:tc>
        <w:tc>
          <w:tcPr>
            <w:tcW w:w="4786" w:type="dxa"/>
            <w:vMerge w:val="restart"/>
          </w:tcPr>
          <w:p w:rsidR="00D154A7" w:rsidRDefault="00D154A7" w:rsidP="008B7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Картофельное поле</w:t>
            </w:r>
          </w:p>
          <w:p w:rsidR="00D154A7" w:rsidRDefault="00D154A7" w:rsidP="008B7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Луг</w:t>
            </w:r>
          </w:p>
        </w:tc>
      </w:tr>
      <w:tr w:rsidR="00D154A7" w:rsidTr="00C020A7">
        <w:tc>
          <w:tcPr>
            <w:tcW w:w="4785" w:type="dxa"/>
          </w:tcPr>
          <w:p w:rsidR="00D154A7" w:rsidRDefault="00D154A7" w:rsidP="008B7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Б.Разветвленные пищевые цепи</w:t>
            </w:r>
          </w:p>
        </w:tc>
        <w:tc>
          <w:tcPr>
            <w:tcW w:w="4786" w:type="dxa"/>
            <w:vMerge/>
          </w:tcPr>
          <w:p w:rsidR="00D154A7" w:rsidRDefault="00D154A7" w:rsidP="008B7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4A7" w:rsidTr="00C020A7">
        <w:tc>
          <w:tcPr>
            <w:tcW w:w="4785" w:type="dxa"/>
          </w:tcPr>
          <w:p w:rsidR="00D154A7" w:rsidRDefault="00D154A7" w:rsidP="008B7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Источник энергии – удобрения</w:t>
            </w:r>
          </w:p>
        </w:tc>
        <w:tc>
          <w:tcPr>
            <w:tcW w:w="4786" w:type="dxa"/>
            <w:vMerge/>
          </w:tcPr>
          <w:p w:rsidR="00D154A7" w:rsidRDefault="00D154A7" w:rsidP="008B7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4A7" w:rsidTr="00C020A7">
        <w:tc>
          <w:tcPr>
            <w:tcW w:w="4785" w:type="dxa"/>
          </w:tcPr>
          <w:p w:rsidR="00D154A7" w:rsidRDefault="00D154A7" w:rsidP="008B7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Единственный источник энергии - Солнце</w:t>
            </w:r>
          </w:p>
        </w:tc>
        <w:tc>
          <w:tcPr>
            <w:tcW w:w="4786" w:type="dxa"/>
            <w:vMerge/>
          </w:tcPr>
          <w:p w:rsidR="00D154A7" w:rsidRDefault="00D154A7" w:rsidP="008B7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4A7" w:rsidTr="00C020A7">
        <w:tc>
          <w:tcPr>
            <w:tcW w:w="4785" w:type="dxa"/>
          </w:tcPr>
          <w:p w:rsidR="00D154A7" w:rsidRDefault="00D154A7" w:rsidP="008B7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Способность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</w:p>
        </w:tc>
        <w:tc>
          <w:tcPr>
            <w:tcW w:w="4786" w:type="dxa"/>
            <w:vMerge/>
          </w:tcPr>
          <w:p w:rsidR="00D154A7" w:rsidRDefault="00D154A7" w:rsidP="008B7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4A7" w:rsidTr="00C020A7">
        <w:tc>
          <w:tcPr>
            <w:tcW w:w="4785" w:type="dxa"/>
          </w:tcPr>
          <w:p w:rsidR="00D154A7" w:rsidRDefault="00D154A7" w:rsidP="008B7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Длительно существует в неизменном виде</w:t>
            </w:r>
          </w:p>
        </w:tc>
        <w:tc>
          <w:tcPr>
            <w:tcW w:w="4786" w:type="dxa"/>
            <w:vMerge/>
          </w:tcPr>
          <w:p w:rsidR="00D154A7" w:rsidRDefault="00D154A7" w:rsidP="008B7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4A7" w:rsidTr="00C020A7">
        <w:tc>
          <w:tcPr>
            <w:tcW w:w="4785" w:type="dxa"/>
          </w:tcPr>
          <w:p w:rsidR="00D154A7" w:rsidRDefault="00D154A7" w:rsidP="008B7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 Преобладает монокультура</w:t>
            </w:r>
          </w:p>
        </w:tc>
        <w:tc>
          <w:tcPr>
            <w:tcW w:w="4786" w:type="dxa"/>
            <w:vMerge/>
          </w:tcPr>
          <w:p w:rsidR="00D154A7" w:rsidRDefault="00D154A7" w:rsidP="008B7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4A7" w:rsidTr="00C020A7">
        <w:tc>
          <w:tcPr>
            <w:tcW w:w="4785" w:type="dxa"/>
          </w:tcPr>
          <w:p w:rsidR="00D154A7" w:rsidRDefault="00D154A7" w:rsidP="008B7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 Неустойчива</w:t>
            </w:r>
          </w:p>
        </w:tc>
        <w:tc>
          <w:tcPr>
            <w:tcW w:w="4786" w:type="dxa"/>
            <w:vMerge/>
          </w:tcPr>
          <w:p w:rsidR="00D154A7" w:rsidRDefault="00D154A7" w:rsidP="008B7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20A7" w:rsidRDefault="00C020A7" w:rsidP="008B71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8B71AC" w:rsidTr="008B71AC">
        <w:tc>
          <w:tcPr>
            <w:tcW w:w="1196" w:type="dxa"/>
          </w:tcPr>
          <w:p w:rsidR="008B71AC" w:rsidRDefault="008B71AC" w:rsidP="008B7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96" w:type="dxa"/>
          </w:tcPr>
          <w:p w:rsidR="008B71AC" w:rsidRDefault="008B71AC" w:rsidP="008B7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96" w:type="dxa"/>
          </w:tcPr>
          <w:p w:rsidR="008B71AC" w:rsidRDefault="008B71AC" w:rsidP="008B7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96" w:type="dxa"/>
          </w:tcPr>
          <w:p w:rsidR="008B71AC" w:rsidRDefault="008B71AC" w:rsidP="008B7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96" w:type="dxa"/>
          </w:tcPr>
          <w:p w:rsidR="008B71AC" w:rsidRDefault="008B71AC" w:rsidP="008B7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97" w:type="dxa"/>
          </w:tcPr>
          <w:p w:rsidR="008B71AC" w:rsidRDefault="008B71AC" w:rsidP="008B7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197" w:type="dxa"/>
          </w:tcPr>
          <w:p w:rsidR="008B71AC" w:rsidRDefault="008B71AC" w:rsidP="008B7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197" w:type="dxa"/>
          </w:tcPr>
          <w:p w:rsidR="008B71AC" w:rsidRDefault="008B71AC" w:rsidP="008B7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8B71AC" w:rsidTr="008B71AC">
        <w:tc>
          <w:tcPr>
            <w:tcW w:w="1196" w:type="dxa"/>
          </w:tcPr>
          <w:p w:rsidR="008B71AC" w:rsidRDefault="008B71AC" w:rsidP="008B7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8B71AC" w:rsidRDefault="008B71AC" w:rsidP="008B7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8B71AC" w:rsidRDefault="008B71AC" w:rsidP="008B7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8B71AC" w:rsidRDefault="008B71AC" w:rsidP="008B7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8B71AC" w:rsidRDefault="008B71AC" w:rsidP="008B7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8B71AC" w:rsidRDefault="008B71AC" w:rsidP="008B7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8B71AC" w:rsidRDefault="008B71AC" w:rsidP="008B7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8B71AC" w:rsidRDefault="008B71AC" w:rsidP="008B7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1AC" w:rsidRDefault="008B71AC" w:rsidP="008B71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71AC" w:rsidRDefault="008B71AC" w:rsidP="008B71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Проверьте свои знания.</w:t>
      </w:r>
    </w:p>
    <w:p w:rsidR="008B71AC" w:rsidRPr="00234A1D" w:rsidRDefault="008B71AC" w:rsidP="008B71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A1D">
        <w:rPr>
          <w:rFonts w:ascii="Times New Roman" w:hAnsi="Times New Roman" w:cs="Times New Roman"/>
          <w:sz w:val="28"/>
          <w:szCs w:val="28"/>
        </w:rPr>
        <w:t xml:space="preserve">1.Приведите примеры </w:t>
      </w:r>
      <w:proofErr w:type="spellStart"/>
      <w:r w:rsidRPr="00234A1D">
        <w:rPr>
          <w:rFonts w:ascii="Times New Roman" w:hAnsi="Times New Roman" w:cs="Times New Roman"/>
          <w:sz w:val="28"/>
          <w:szCs w:val="28"/>
        </w:rPr>
        <w:t>агро</w:t>
      </w:r>
      <w:r w:rsidR="003B6FC4" w:rsidRPr="00234A1D">
        <w:rPr>
          <w:rFonts w:ascii="Times New Roman" w:hAnsi="Times New Roman" w:cs="Times New Roman"/>
          <w:sz w:val="28"/>
          <w:szCs w:val="28"/>
        </w:rPr>
        <w:t>эко</w:t>
      </w:r>
      <w:r w:rsidRPr="00234A1D">
        <w:rPr>
          <w:rFonts w:ascii="Times New Roman" w:hAnsi="Times New Roman" w:cs="Times New Roman"/>
          <w:sz w:val="28"/>
          <w:szCs w:val="28"/>
        </w:rPr>
        <w:t>систем</w:t>
      </w:r>
      <w:proofErr w:type="spellEnd"/>
      <w:r w:rsidRPr="00234A1D">
        <w:rPr>
          <w:rFonts w:ascii="Times New Roman" w:hAnsi="Times New Roman" w:cs="Times New Roman"/>
          <w:sz w:val="28"/>
          <w:szCs w:val="28"/>
        </w:rPr>
        <w:t>, встречающиеся в вашей местности.</w:t>
      </w:r>
    </w:p>
    <w:p w:rsidR="008B71AC" w:rsidRPr="00234A1D" w:rsidRDefault="008B71AC" w:rsidP="008B71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A1D">
        <w:rPr>
          <w:rFonts w:ascii="Times New Roman" w:hAnsi="Times New Roman" w:cs="Times New Roman"/>
          <w:sz w:val="28"/>
          <w:szCs w:val="28"/>
        </w:rPr>
        <w:t>Пастбище, поле, пашня, пруд, огород, сад, парк,</w:t>
      </w:r>
      <w:r w:rsidR="00650E40" w:rsidRPr="00234A1D">
        <w:rPr>
          <w:rFonts w:ascii="Times New Roman" w:hAnsi="Times New Roman" w:cs="Times New Roman"/>
          <w:sz w:val="28"/>
          <w:szCs w:val="28"/>
        </w:rPr>
        <w:t xml:space="preserve"> </w:t>
      </w:r>
      <w:r w:rsidRPr="00234A1D">
        <w:rPr>
          <w:rFonts w:ascii="Times New Roman" w:hAnsi="Times New Roman" w:cs="Times New Roman"/>
          <w:sz w:val="28"/>
          <w:szCs w:val="28"/>
        </w:rPr>
        <w:t>сквер</w:t>
      </w:r>
      <w:r w:rsidR="00650E40" w:rsidRPr="00234A1D">
        <w:rPr>
          <w:rFonts w:ascii="Times New Roman" w:hAnsi="Times New Roman" w:cs="Times New Roman"/>
          <w:sz w:val="28"/>
          <w:szCs w:val="28"/>
        </w:rPr>
        <w:t>.</w:t>
      </w:r>
    </w:p>
    <w:p w:rsidR="00D154A7" w:rsidRPr="00234A1D" w:rsidRDefault="00D154A7" w:rsidP="008B7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E40" w:rsidRPr="00234A1D" w:rsidRDefault="00650E40" w:rsidP="008B71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A1D">
        <w:rPr>
          <w:rFonts w:ascii="Times New Roman" w:hAnsi="Times New Roman" w:cs="Times New Roman"/>
          <w:sz w:val="28"/>
          <w:szCs w:val="28"/>
        </w:rPr>
        <w:t>2. В чем заключаются причины неустойчивости искусственных экосистем?</w:t>
      </w:r>
    </w:p>
    <w:p w:rsidR="00650E40" w:rsidRPr="00234A1D" w:rsidRDefault="00D61DC3" w:rsidP="008B71A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650E40" w:rsidRPr="00234A1D">
        <w:rPr>
          <w:rFonts w:ascii="Times New Roman" w:hAnsi="Times New Roman" w:cs="Times New Roman"/>
          <w:sz w:val="28"/>
          <w:szCs w:val="28"/>
        </w:rPr>
        <w:t>Небольшое количество видов приводит к формированию однообразных пищевых цепей.</w:t>
      </w:r>
      <w:proofErr w:type="gramEnd"/>
      <w:r w:rsidR="00650E40" w:rsidRPr="00234A1D">
        <w:rPr>
          <w:rFonts w:ascii="Times New Roman" w:hAnsi="Times New Roman" w:cs="Times New Roman"/>
          <w:sz w:val="28"/>
          <w:szCs w:val="28"/>
        </w:rPr>
        <w:t xml:space="preserve"> При исчезновении какого-либо вида пищевые цепи нарушаются. Вынос питательных веществ с урожаем может привести к недостатку этих веще</w:t>
      </w:r>
      <w:proofErr w:type="gramStart"/>
      <w:r w:rsidR="00650E40" w:rsidRPr="00234A1D">
        <w:rPr>
          <w:rFonts w:ascii="Times New Roman" w:hAnsi="Times New Roman" w:cs="Times New Roman"/>
          <w:sz w:val="28"/>
          <w:szCs w:val="28"/>
        </w:rPr>
        <w:t xml:space="preserve">ств </w:t>
      </w:r>
      <w:r w:rsidR="00D154A7" w:rsidRPr="00234A1D">
        <w:rPr>
          <w:rFonts w:ascii="Times New Roman" w:hAnsi="Times New Roman" w:cs="Times New Roman"/>
          <w:sz w:val="28"/>
          <w:szCs w:val="28"/>
        </w:rPr>
        <w:t xml:space="preserve"> </w:t>
      </w:r>
      <w:r w:rsidR="00650E40" w:rsidRPr="00234A1D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650E40" w:rsidRPr="00234A1D">
        <w:rPr>
          <w:rFonts w:ascii="Times New Roman" w:hAnsi="Times New Roman" w:cs="Times New Roman"/>
          <w:sz w:val="28"/>
          <w:szCs w:val="28"/>
        </w:rPr>
        <w:t xml:space="preserve">я растений в случае, если человек не вносит удобрения. </w:t>
      </w:r>
      <w:proofErr w:type="gramStart"/>
      <w:r w:rsidR="00650E40" w:rsidRPr="00234A1D">
        <w:rPr>
          <w:rFonts w:ascii="Times New Roman" w:hAnsi="Times New Roman" w:cs="Times New Roman"/>
          <w:sz w:val="28"/>
          <w:szCs w:val="28"/>
        </w:rPr>
        <w:t>Доминирующий вид (монокультура) подвержен болезням и вредителям, с которыми необходимо бороться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650E40" w:rsidRPr="00234A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54A7" w:rsidRPr="00234A1D" w:rsidRDefault="00D154A7" w:rsidP="008B7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E40" w:rsidRPr="00234A1D" w:rsidRDefault="00650E40" w:rsidP="008B71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A1D">
        <w:rPr>
          <w:rFonts w:ascii="Times New Roman" w:hAnsi="Times New Roman" w:cs="Times New Roman"/>
          <w:sz w:val="28"/>
          <w:szCs w:val="28"/>
        </w:rPr>
        <w:t xml:space="preserve">3. Почему виды растений более устойчивы к неблагоприятным факторам среды, </w:t>
      </w:r>
      <w:r w:rsidR="003B6FC4" w:rsidRPr="00234A1D">
        <w:rPr>
          <w:rFonts w:ascii="Times New Roman" w:hAnsi="Times New Roman" w:cs="Times New Roman"/>
          <w:sz w:val="28"/>
          <w:szCs w:val="28"/>
        </w:rPr>
        <w:t>чем сорта культурных растений?</w:t>
      </w:r>
    </w:p>
    <w:p w:rsidR="003B6FC4" w:rsidRPr="00234A1D" w:rsidRDefault="00D61DC3" w:rsidP="008B71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B6FC4" w:rsidRPr="00234A1D">
        <w:rPr>
          <w:rFonts w:ascii="Times New Roman" w:hAnsi="Times New Roman" w:cs="Times New Roman"/>
          <w:sz w:val="28"/>
          <w:szCs w:val="28"/>
        </w:rPr>
        <w:t xml:space="preserve">Потому что они сформировались под действием естественного </w:t>
      </w:r>
      <w:proofErr w:type="gramStart"/>
      <w:r w:rsidR="003B6FC4" w:rsidRPr="00234A1D">
        <w:rPr>
          <w:rFonts w:ascii="Times New Roman" w:hAnsi="Times New Roman" w:cs="Times New Roman"/>
          <w:sz w:val="28"/>
          <w:szCs w:val="28"/>
        </w:rPr>
        <w:t>отбора</w:t>
      </w:r>
      <w:proofErr w:type="gramEnd"/>
      <w:r w:rsidR="003B6FC4" w:rsidRPr="00234A1D">
        <w:rPr>
          <w:rFonts w:ascii="Times New Roman" w:hAnsi="Times New Roman" w:cs="Times New Roman"/>
          <w:sz w:val="28"/>
          <w:szCs w:val="28"/>
        </w:rPr>
        <w:t xml:space="preserve"> и отвечают особенностям природных условий местообитания. </w:t>
      </w:r>
      <w:proofErr w:type="gramStart"/>
      <w:r w:rsidR="003B6FC4" w:rsidRPr="00234A1D">
        <w:rPr>
          <w:rFonts w:ascii="Times New Roman" w:hAnsi="Times New Roman" w:cs="Times New Roman"/>
          <w:sz w:val="28"/>
          <w:szCs w:val="28"/>
        </w:rPr>
        <w:t>А сорта выведены человеком с учетом своих потребностей, а не приспособлений к обитанию в дикой природе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3B6FC4" w:rsidRPr="00234A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3B6FC4" w:rsidRPr="00234A1D" w:rsidSect="002B2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25345"/>
    <w:rsid w:val="001310C3"/>
    <w:rsid w:val="00234A1D"/>
    <w:rsid w:val="002A0536"/>
    <w:rsid w:val="002B2B7C"/>
    <w:rsid w:val="003B6FC4"/>
    <w:rsid w:val="00431CA2"/>
    <w:rsid w:val="004435F4"/>
    <w:rsid w:val="00525345"/>
    <w:rsid w:val="005649E4"/>
    <w:rsid w:val="00650E40"/>
    <w:rsid w:val="00857F0E"/>
    <w:rsid w:val="008B71AC"/>
    <w:rsid w:val="00A56490"/>
    <w:rsid w:val="00C020A7"/>
    <w:rsid w:val="00CC7141"/>
    <w:rsid w:val="00D154A7"/>
    <w:rsid w:val="00D61DC3"/>
    <w:rsid w:val="00F2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7275C-12D4-4D01-843A-6F630953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2016-04-22T11:19:00Z</dcterms:created>
  <dcterms:modified xsi:type="dcterms:W3CDTF">2018-05-28T01:04:00Z</dcterms:modified>
</cp:coreProperties>
</file>